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4EE1" w14:textId="47DDBEBC" w:rsidR="007557D7" w:rsidRPr="00BB78C3" w:rsidRDefault="000305B3" w:rsidP="007557D7">
      <w:pPr>
        <w:jc w:val="center"/>
        <w:rPr>
          <w:rFonts w:ascii="游ゴシック Medium" w:eastAsia="游ゴシック Medium" w:hAnsi="游ゴシック Medium"/>
          <w:b/>
          <w:bCs/>
        </w:rPr>
      </w:pPr>
      <w:r w:rsidRPr="00BB78C3">
        <w:rPr>
          <w:rFonts w:ascii="游ゴシック Medium" w:eastAsia="游ゴシック Medium" w:hAnsi="游ゴシック Medium" w:hint="eastAsia"/>
          <w:b/>
          <w:bCs/>
        </w:rPr>
        <w:t>外国格付表示業者</w:t>
      </w:r>
    </w:p>
    <w:tbl>
      <w:tblPr>
        <w:tblStyle w:val="a3"/>
        <w:tblpPr w:leftFromText="142" w:rightFromText="142" w:vertAnchor="page" w:horzAnchor="margin" w:tblpY="1786"/>
        <w:tblW w:w="0" w:type="auto"/>
        <w:tblLook w:val="04A0" w:firstRow="1" w:lastRow="0" w:firstColumn="1" w:lastColumn="0" w:noHBand="0" w:noVBand="1"/>
      </w:tblPr>
      <w:tblGrid>
        <w:gridCol w:w="5495"/>
        <w:gridCol w:w="3969"/>
      </w:tblGrid>
      <w:tr w:rsidR="00BB78C3" w14:paraId="2153D423" w14:textId="77777777" w:rsidTr="00AA1E53">
        <w:tc>
          <w:tcPr>
            <w:tcW w:w="5495" w:type="dxa"/>
            <w:shd w:val="pct10" w:color="auto" w:fill="auto"/>
          </w:tcPr>
          <w:p w14:paraId="0545B282" w14:textId="77777777" w:rsidR="00BB78C3" w:rsidRDefault="00BB78C3" w:rsidP="00BB78C3">
            <w:r>
              <w:rPr>
                <w:rFonts w:hint="eastAsia"/>
              </w:rPr>
              <w:t>受講者氏名</w:t>
            </w:r>
          </w:p>
        </w:tc>
        <w:tc>
          <w:tcPr>
            <w:tcW w:w="3969" w:type="dxa"/>
          </w:tcPr>
          <w:p w14:paraId="5DDDCECF" w14:textId="77777777" w:rsidR="00BB78C3" w:rsidRDefault="00BB78C3" w:rsidP="00BB78C3"/>
        </w:tc>
      </w:tr>
      <w:tr w:rsidR="00BB78C3" w14:paraId="6A3398F1" w14:textId="77777777" w:rsidTr="00AA1E53">
        <w:tc>
          <w:tcPr>
            <w:tcW w:w="5495" w:type="dxa"/>
            <w:shd w:val="pct10" w:color="auto" w:fill="auto"/>
          </w:tcPr>
          <w:p w14:paraId="27FDFCA3" w14:textId="77777777" w:rsidR="00BB78C3" w:rsidRPr="008D4DDF" w:rsidRDefault="00BB78C3" w:rsidP="00BB78C3">
            <w:r>
              <w:rPr>
                <w:rFonts w:hint="eastAsia"/>
              </w:rPr>
              <w:t>所属組織名</w:t>
            </w:r>
            <w:r>
              <w:rPr>
                <w:rFonts w:hint="eastAsia"/>
              </w:rPr>
              <w:t>(</w:t>
            </w:r>
            <w:r>
              <w:rPr>
                <w:rFonts w:hint="eastAsia"/>
              </w:rPr>
              <w:t>認証事業者名</w:t>
            </w:r>
            <w:r>
              <w:rPr>
                <w:rFonts w:hint="eastAsia"/>
              </w:rPr>
              <w:t>)</w:t>
            </w:r>
          </w:p>
        </w:tc>
        <w:tc>
          <w:tcPr>
            <w:tcW w:w="3969" w:type="dxa"/>
          </w:tcPr>
          <w:p w14:paraId="55D1BC59" w14:textId="77777777" w:rsidR="00BB78C3" w:rsidRDefault="00BB78C3" w:rsidP="00BB78C3"/>
        </w:tc>
      </w:tr>
      <w:tr w:rsidR="00BB78C3" w14:paraId="7CED5652" w14:textId="77777777" w:rsidTr="00AA1E53">
        <w:tc>
          <w:tcPr>
            <w:tcW w:w="5495" w:type="dxa"/>
            <w:shd w:val="pct10" w:color="auto" w:fill="auto"/>
          </w:tcPr>
          <w:p w14:paraId="587F43FE" w14:textId="77777777" w:rsidR="00BB78C3" w:rsidRDefault="00BB78C3" w:rsidP="00BB78C3">
            <w:r>
              <w:rPr>
                <w:rFonts w:hint="eastAsia"/>
              </w:rPr>
              <w:t>JONA</w:t>
            </w:r>
            <w:r>
              <w:rPr>
                <w:rFonts w:hint="eastAsia"/>
              </w:rPr>
              <w:t>有機</w:t>
            </w:r>
            <w:r>
              <w:rPr>
                <w:rFonts w:hint="eastAsia"/>
              </w:rPr>
              <w:t>JAS</w:t>
            </w:r>
            <w:r>
              <w:rPr>
                <w:rFonts w:hint="eastAsia"/>
              </w:rPr>
              <w:t>講習会修了書番号又は受講年月日　※</w:t>
            </w:r>
          </w:p>
        </w:tc>
        <w:tc>
          <w:tcPr>
            <w:tcW w:w="3969" w:type="dxa"/>
          </w:tcPr>
          <w:p w14:paraId="25605D70" w14:textId="77777777" w:rsidR="00BB78C3" w:rsidRDefault="00BB78C3" w:rsidP="00BB78C3"/>
        </w:tc>
      </w:tr>
      <w:tr w:rsidR="00BB78C3" w14:paraId="11BD03BA" w14:textId="77777777" w:rsidTr="00AA1E53">
        <w:trPr>
          <w:trHeight w:val="368"/>
        </w:trPr>
        <w:tc>
          <w:tcPr>
            <w:tcW w:w="5495" w:type="dxa"/>
            <w:tcBorders>
              <w:bottom w:val="single" w:sz="4" w:space="0" w:color="auto"/>
            </w:tcBorders>
            <w:shd w:val="pct10" w:color="auto" w:fill="auto"/>
          </w:tcPr>
          <w:p w14:paraId="38157051" w14:textId="77777777" w:rsidR="00BB78C3" w:rsidRDefault="00BB78C3" w:rsidP="00BB78C3">
            <w:r>
              <w:rPr>
                <w:rFonts w:hint="eastAsia"/>
              </w:rPr>
              <w:t>記入日</w:t>
            </w:r>
          </w:p>
        </w:tc>
        <w:tc>
          <w:tcPr>
            <w:tcW w:w="3969" w:type="dxa"/>
            <w:tcBorders>
              <w:bottom w:val="single" w:sz="4" w:space="0" w:color="auto"/>
            </w:tcBorders>
          </w:tcPr>
          <w:p w14:paraId="298295E4" w14:textId="77777777" w:rsidR="00BB78C3" w:rsidRDefault="00BB78C3" w:rsidP="00BB78C3"/>
        </w:tc>
      </w:tr>
      <w:tr w:rsidR="00BB78C3" w14:paraId="3721FEAA" w14:textId="77777777" w:rsidTr="00BB78C3">
        <w:trPr>
          <w:trHeight w:val="368"/>
        </w:trPr>
        <w:tc>
          <w:tcPr>
            <w:tcW w:w="9464" w:type="dxa"/>
            <w:gridSpan w:val="2"/>
            <w:tcBorders>
              <w:left w:val="nil"/>
              <w:bottom w:val="nil"/>
              <w:right w:val="nil"/>
            </w:tcBorders>
            <w:shd w:val="clear" w:color="auto" w:fill="auto"/>
          </w:tcPr>
          <w:p w14:paraId="1B44BD61" w14:textId="77777777" w:rsidR="00BB78C3" w:rsidRPr="00BB78C3" w:rsidRDefault="00BB78C3" w:rsidP="00BB78C3">
            <w:pPr>
              <w:rPr>
                <w:sz w:val="18"/>
                <w:szCs w:val="20"/>
              </w:rPr>
            </w:pPr>
            <w:r w:rsidRPr="00BB78C3">
              <w:rPr>
                <w:rFonts w:hint="eastAsia"/>
                <w:sz w:val="18"/>
                <w:szCs w:val="20"/>
              </w:rPr>
              <w:t>※</w:t>
            </w:r>
            <w:r w:rsidRPr="00BB78C3">
              <w:rPr>
                <w:rFonts w:hint="eastAsia"/>
                <w:sz w:val="18"/>
                <w:szCs w:val="20"/>
              </w:rPr>
              <w:t>J</w:t>
            </w:r>
            <w:r w:rsidRPr="00BB78C3">
              <w:rPr>
                <w:sz w:val="18"/>
                <w:szCs w:val="20"/>
              </w:rPr>
              <w:t>AS</w:t>
            </w:r>
            <w:r w:rsidRPr="00BB78C3">
              <w:rPr>
                <w:rFonts w:hint="eastAsia"/>
                <w:sz w:val="18"/>
                <w:szCs w:val="20"/>
              </w:rPr>
              <w:t>協会開催の有機</w:t>
            </w:r>
            <w:r w:rsidRPr="00BB78C3">
              <w:rPr>
                <w:rFonts w:hint="eastAsia"/>
                <w:sz w:val="18"/>
                <w:szCs w:val="20"/>
              </w:rPr>
              <w:t>JAS</w:t>
            </w:r>
            <w:r w:rsidRPr="00BB78C3">
              <w:rPr>
                <w:rFonts w:hint="eastAsia"/>
                <w:sz w:val="18"/>
                <w:szCs w:val="20"/>
              </w:rPr>
              <w:t>講習会を修了された方は、</w:t>
            </w:r>
            <w:r w:rsidRPr="00BB78C3">
              <w:rPr>
                <w:rFonts w:hint="eastAsia"/>
                <w:sz w:val="18"/>
                <w:szCs w:val="20"/>
              </w:rPr>
              <w:t>J</w:t>
            </w:r>
            <w:r w:rsidRPr="00BB78C3">
              <w:rPr>
                <w:sz w:val="18"/>
                <w:szCs w:val="20"/>
              </w:rPr>
              <w:t>AS</w:t>
            </w:r>
            <w:r w:rsidRPr="00BB78C3">
              <w:rPr>
                <w:rFonts w:hint="eastAsia"/>
                <w:sz w:val="18"/>
                <w:szCs w:val="20"/>
              </w:rPr>
              <w:t>協会講習会の受講年月日を記載して下さい。</w:t>
            </w:r>
          </w:p>
        </w:tc>
      </w:tr>
    </w:tbl>
    <w:p w14:paraId="07798845" w14:textId="0F364F8E" w:rsidR="000305B3" w:rsidRPr="00BB78C3" w:rsidRDefault="007557D7">
      <w:pPr>
        <w:rPr>
          <w:rFonts w:ascii="游ゴシック Medium" w:eastAsia="游ゴシック Medium" w:hAnsi="游ゴシック Medium"/>
          <w:b/>
          <w:bCs/>
        </w:rPr>
      </w:pPr>
      <w:r w:rsidRPr="00BB78C3">
        <w:rPr>
          <w:rFonts w:ascii="游ゴシック Medium" w:eastAsia="游ゴシック Medium" w:hAnsi="游ゴシック Medium" w:hint="eastAsia"/>
          <w:b/>
          <w:bCs/>
        </w:rPr>
        <w:t>「</w:t>
      </w:r>
      <w:r w:rsidR="000305B3" w:rsidRPr="00BB78C3">
        <w:rPr>
          <w:rFonts w:ascii="游ゴシック Medium" w:eastAsia="游ゴシック Medium" w:hAnsi="游ゴシック Medium"/>
          <w:b/>
          <w:bCs/>
        </w:rPr>
        <w:t>輸出品の受入れ保管及び包装に関する課程</w:t>
      </w:r>
      <w:r w:rsidRPr="00BB78C3">
        <w:rPr>
          <w:rFonts w:ascii="游ゴシック Medium" w:eastAsia="游ゴシック Medium" w:hAnsi="游ゴシック Medium" w:hint="eastAsia"/>
          <w:b/>
          <w:bCs/>
        </w:rPr>
        <w:t>」</w:t>
      </w:r>
      <w:r w:rsidR="000305B3" w:rsidRPr="00BB78C3">
        <w:rPr>
          <w:rFonts w:ascii="游ゴシック Medium" w:eastAsia="游ゴシック Medium" w:hAnsi="游ゴシック Medium" w:hint="eastAsia"/>
          <w:b/>
          <w:bCs/>
        </w:rPr>
        <w:t>及び</w:t>
      </w:r>
      <w:r w:rsidRPr="00BB78C3">
        <w:rPr>
          <w:rFonts w:ascii="游ゴシック Medium" w:eastAsia="游ゴシック Medium" w:hAnsi="游ゴシック Medium" w:hint="eastAsia"/>
          <w:b/>
          <w:bCs/>
        </w:rPr>
        <w:t>「</w:t>
      </w:r>
      <w:r w:rsidR="000305B3" w:rsidRPr="00BB78C3">
        <w:rPr>
          <w:rFonts w:ascii="游ゴシック Medium" w:eastAsia="游ゴシック Medium" w:hAnsi="游ゴシック Medium"/>
          <w:b/>
          <w:bCs/>
        </w:rPr>
        <w:t>外国格付の表示に関する課程</w:t>
      </w:r>
      <w:r w:rsidRPr="00BB78C3">
        <w:rPr>
          <w:rFonts w:ascii="游ゴシック Medium" w:eastAsia="游ゴシック Medium" w:hAnsi="游ゴシック Medium" w:hint="eastAsia"/>
          <w:b/>
          <w:bCs/>
        </w:rPr>
        <w:t>」</w:t>
      </w:r>
      <w:r w:rsidR="006B6A95">
        <w:rPr>
          <w:rFonts w:ascii="游ゴシック Medium" w:eastAsia="游ゴシック Medium" w:hAnsi="游ゴシック Medium" w:hint="eastAsia"/>
          <w:b/>
          <w:bCs/>
        </w:rPr>
        <w:t>認識度確認</w:t>
      </w:r>
      <w:r w:rsidR="000305B3" w:rsidRPr="00BB78C3">
        <w:rPr>
          <w:rFonts w:ascii="游ゴシック Medium" w:eastAsia="游ゴシック Medium" w:hAnsi="游ゴシック Medium" w:hint="eastAsia"/>
          <w:b/>
          <w:bCs/>
        </w:rPr>
        <w:t>テスト</w:t>
      </w:r>
    </w:p>
    <w:p w14:paraId="1A65A8FC" w14:textId="29EAF410" w:rsidR="00BB78C3" w:rsidRDefault="008101FF" w:rsidP="008101FF">
      <w:pPr>
        <w:rPr>
          <w:sz w:val="18"/>
          <w:szCs w:val="20"/>
        </w:rPr>
      </w:pPr>
      <w:r w:rsidRPr="008101FF">
        <w:rPr>
          <w:rFonts w:hint="eastAsia"/>
          <w:sz w:val="18"/>
          <w:szCs w:val="20"/>
        </w:rPr>
        <w:t>※提出は外国格付表示業者の申請書と一緒に提出するか、</w:t>
      </w:r>
      <w:r w:rsidRPr="008101FF">
        <w:rPr>
          <w:rFonts w:hint="eastAsia"/>
          <w:sz w:val="18"/>
          <w:szCs w:val="20"/>
        </w:rPr>
        <w:t>JONA</w:t>
      </w:r>
      <w:r w:rsidRPr="008101FF">
        <w:rPr>
          <w:rFonts w:hint="eastAsia"/>
          <w:sz w:val="18"/>
          <w:szCs w:val="20"/>
        </w:rPr>
        <w:t>代表アドレス（</w:t>
      </w:r>
      <w:hyperlink r:id="rId7" w:history="1">
        <w:r w:rsidRPr="008101FF">
          <w:rPr>
            <w:sz w:val="18"/>
            <w:szCs w:val="20"/>
          </w:rPr>
          <w:t>jonacontact@jona-japan.org</w:t>
        </w:r>
      </w:hyperlink>
      <w:r w:rsidRPr="008101FF">
        <w:rPr>
          <w:rFonts w:hint="eastAsia"/>
          <w:sz w:val="18"/>
          <w:szCs w:val="20"/>
        </w:rPr>
        <w:t>）までお願いします。</w:t>
      </w:r>
    </w:p>
    <w:p w14:paraId="35A1D378" w14:textId="77777777" w:rsidR="008101FF" w:rsidRPr="008101FF" w:rsidRDefault="008101FF" w:rsidP="008101FF">
      <w:pPr>
        <w:rPr>
          <w:rFonts w:hint="eastAsia"/>
          <w:sz w:val="18"/>
          <w:szCs w:val="20"/>
        </w:rPr>
      </w:pPr>
    </w:p>
    <w:p w14:paraId="7124D1BF" w14:textId="3F938BC4" w:rsidR="008D4DDF" w:rsidRDefault="007557D7" w:rsidP="007557D7">
      <w:pPr>
        <w:ind w:left="420" w:hangingChars="200" w:hanging="420"/>
      </w:pPr>
      <w:r>
        <w:rPr>
          <w:rFonts w:hint="eastAsia"/>
        </w:rPr>
        <w:t>【</w:t>
      </w:r>
      <w:r>
        <w:rPr>
          <w:rFonts w:hint="eastAsia"/>
        </w:rPr>
        <w:t>1</w:t>
      </w:r>
      <w:r>
        <w:rPr>
          <w:rFonts w:hint="eastAsia"/>
        </w:rPr>
        <w:t>】外国格付表示業者の内部規程に定める事項</w:t>
      </w:r>
      <w:r>
        <w:rPr>
          <w:rFonts w:hint="eastAsia"/>
        </w:rPr>
        <w:t>(</w:t>
      </w:r>
      <w:r>
        <w:t>2)</w:t>
      </w:r>
      <w:r>
        <w:rPr>
          <w:rFonts w:hint="eastAsia"/>
        </w:rPr>
        <w:t>について空欄に該当する記述のうち正しいものを</w:t>
      </w:r>
      <w:r>
        <w:rPr>
          <w:rFonts w:hint="eastAsia"/>
        </w:rPr>
        <w:t>1</w:t>
      </w:r>
      <w:r>
        <w:rPr>
          <w:rFonts w:hint="eastAsia"/>
        </w:rPr>
        <w:t>つ選択して下さい。</w:t>
      </w:r>
    </w:p>
    <w:p w14:paraId="675EABC6" w14:textId="64B48E6A" w:rsidR="006C34E3" w:rsidRDefault="006C34E3" w:rsidP="007557D7">
      <w:pPr>
        <w:ind w:left="420" w:hangingChars="200" w:hanging="420"/>
      </w:pPr>
      <w:r>
        <w:rPr>
          <w:noProof/>
        </w:rPr>
        <mc:AlternateContent>
          <mc:Choice Requires="wps">
            <w:drawing>
              <wp:anchor distT="0" distB="0" distL="114300" distR="114300" simplePos="0" relativeHeight="251660288" behindDoc="0" locked="0" layoutInCell="1" allowOverlap="1" wp14:anchorId="7DC8538B" wp14:editId="16135B26">
                <wp:simplePos x="0" y="0"/>
                <wp:positionH relativeFrom="column">
                  <wp:posOffset>185420</wp:posOffset>
                </wp:positionH>
                <wp:positionV relativeFrom="paragraph">
                  <wp:posOffset>115571</wp:posOffset>
                </wp:positionV>
                <wp:extent cx="54483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448300" cy="533400"/>
                        </a:xfrm>
                        <a:prstGeom prst="rect">
                          <a:avLst/>
                        </a:prstGeom>
                        <a:solidFill>
                          <a:schemeClr val="lt1"/>
                        </a:solidFill>
                        <a:ln w="6350">
                          <a:solidFill>
                            <a:prstClr val="black"/>
                          </a:solidFill>
                        </a:ln>
                      </wps:spPr>
                      <wps:txbx>
                        <w:txbxContent>
                          <w:p w14:paraId="3C13B900" w14:textId="7B0B807F" w:rsidR="006C34E3" w:rsidRPr="000305B3" w:rsidRDefault="006C34E3" w:rsidP="006C34E3">
                            <w:r>
                              <w:rPr>
                                <w:rFonts w:hint="eastAsia"/>
                              </w:rPr>
                              <w:t>●認証の技術的基準二</w:t>
                            </w:r>
                            <w:r>
                              <w:t xml:space="preserve">2(2) </w:t>
                            </w:r>
                            <w:r w:rsidR="00BE2F30">
                              <w:rPr>
                                <w:rFonts w:hint="eastAsia"/>
                              </w:rPr>
                              <w:t>内部規程に具体的に定める事項の</w:t>
                            </w:r>
                            <w:r>
                              <w:rPr>
                                <w:rFonts w:hint="eastAsia"/>
                              </w:rPr>
                              <w:t>抜粋</w:t>
                            </w:r>
                          </w:p>
                          <w:p w14:paraId="003BA20C" w14:textId="5F8B6598" w:rsidR="006C34E3" w:rsidRDefault="006C34E3" w:rsidP="006C34E3">
                            <w:r w:rsidRPr="006C34E3">
                              <w:rPr>
                                <w:rFonts w:hint="eastAsia"/>
                              </w:rPr>
                              <w:t xml:space="preserve">　</w:t>
                            </w:r>
                            <w:r w:rsidRPr="006C34E3">
                              <w:t xml:space="preserve">(2) </w:t>
                            </w:r>
                            <w:r w:rsidRPr="006C34E3">
                              <w:t>外国格付の表示を付する前の有機食品等の</w:t>
                            </w:r>
                            <w:r w:rsidRPr="006C34E3">
                              <w:rPr>
                                <w:rFonts w:hint="eastAsia"/>
                              </w:rPr>
                              <w:t>（　　　　）</w:t>
                            </w:r>
                            <w:r w:rsidRPr="006C34E3">
                              <w:t>の確認に関する事項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8538B" id="_x0000_t202" coordsize="21600,21600" o:spt="202" path="m,l,21600r21600,l21600,xe">
                <v:stroke joinstyle="miter"/>
                <v:path gradientshapeok="t" o:connecttype="rect"/>
              </v:shapetype>
              <v:shape id="テキスト ボックス 2" o:spid="_x0000_s1026" type="#_x0000_t202" style="position:absolute;left:0;text-align:left;margin-left:14.6pt;margin-top:9.1pt;width:429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7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pZHI7TtHF0TcdjydoI0xyuW2s818F1CQYObXYlsgW&#10;O6yd70JPIeExB6oqVpVScROkIJbKkgPDJiofc0TwN1FKkyanN+NpGoHf+AL0+f5WMf6jT+8qCvGU&#10;xpwvtQfLt9u2J2QLxRF5stBJyBm+qhB3zZx/ZhY1g/XjHPgnXKQCTAZ6i5IS7K+/nYd4bCV6KWlQ&#10;gzl1P/fMCkrUN41NvhtOJkG0cTOZfh7hxl57ttceva+XgAwNceIMj2aI9+pkSgv1K47LIryKLqY5&#10;vp1TfzKXvpsMHDcuFosYhDI1zK/1xvAAHToS+HxpX5k1fT89KuERTmpl2bu2drHhpobF3oOsYs8D&#10;wR2rPe8o8aiafhzDDF3vY9TlpzH/DQAA//8DAFBLAwQUAAYACAAAACEAHwPKu9kAAAAJAQAADwAA&#10;AGRycy9kb3ducmV2LnhtbExPQU7DMBC8I/EHa5G4UQcfwA1xKkCFCydaxHkbu7ZFbEe2m4bfs5zg&#10;tLszo5nZbrOEkc0mF5+igttVA8zEIWkfrYKP/cuNBFYqRo1jikbBtymw6S8vOmx1Osd3M++qZWQS&#10;S4sKXK1Ty3kZnAlYVmkykbhjygErndlynfFM5mHkomnueEAfKcHhZJ6dGb52p6Bg+2TXdpCY3VZq&#10;7+fl8/hmX5W6vloeH4BVs9Q/MfzWp+rQU6dDOkVd2KhArAUpCZc0iZfynpYDAY0QwPuO//+g/wEA&#10;AP//AwBQSwECLQAUAAYACAAAACEAtoM4kv4AAADhAQAAEwAAAAAAAAAAAAAAAAAAAAAAW0NvbnRl&#10;bnRfVHlwZXNdLnhtbFBLAQItABQABgAIAAAAIQA4/SH/1gAAAJQBAAALAAAAAAAAAAAAAAAAAC8B&#10;AABfcmVscy8ucmVsc1BLAQItABQABgAIAAAAIQBhw/37NgIAAHwEAAAOAAAAAAAAAAAAAAAAAC4C&#10;AABkcnMvZTJvRG9jLnhtbFBLAQItABQABgAIAAAAIQAfA8q72QAAAAkBAAAPAAAAAAAAAAAAAAAA&#10;AJAEAABkcnMvZG93bnJldi54bWxQSwUGAAAAAAQABADzAAAAlgUAAAAA&#10;" fillcolor="white [3201]" strokeweight=".5pt">
                <v:textbox>
                  <w:txbxContent>
                    <w:p w14:paraId="3C13B900" w14:textId="7B0B807F" w:rsidR="006C34E3" w:rsidRPr="000305B3" w:rsidRDefault="006C34E3" w:rsidP="006C34E3">
                      <w:r>
                        <w:rPr>
                          <w:rFonts w:hint="eastAsia"/>
                        </w:rPr>
                        <w:t>●認証の技術的基準二</w:t>
                      </w:r>
                      <w:r>
                        <w:t xml:space="preserve">2(2) </w:t>
                      </w:r>
                      <w:r w:rsidR="00BE2F30">
                        <w:rPr>
                          <w:rFonts w:hint="eastAsia"/>
                        </w:rPr>
                        <w:t>内部規程に具体的に定める事項の</w:t>
                      </w:r>
                      <w:r>
                        <w:rPr>
                          <w:rFonts w:hint="eastAsia"/>
                        </w:rPr>
                        <w:t>抜粋</w:t>
                      </w:r>
                    </w:p>
                    <w:p w14:paraId="003BA20C" w14:textId="5F8B6598" w:rsidR="006C34E3" w:rsidRDefault="006C34E3" w:rsidP="006C34E3">
                      <w:r w:rsidRPr="006C34E3">
                        <w:rPr>
                          <w:rFonts w:hint="eastAsia"/>
                        </w:rPr>
                        <w:t xml:space="preserve">　</w:t>
                      </w:r>
                      <w:r w:rsidRPr="006C34E3">
                        <w:t xml:space="preserve">(2) </w:t>
                      </w:r>
                      <w:r w:rsidRPr="006C34E3">
                        <w:t>外国格付の表示を付する前の有機食品等の</w:t>
                      </w:r>
                      <w:r w:rsidRPr="006C34E3">
                        <w:rPr>
                          <w:rFonts w:hint="eastAsia"/>
                        </w:rPr>
                        <w:t>（　　　　）</w:t>
                      </w:r>
                      <w:r w:rsidRPr="006C34E3">
                        <w:t>の確認に関する事項</w:t>
                      </w:r>
                    </w:p>
                  </w:txbxContent>
                </v:textbox>
              </v:shape>
            </w:pict>
          </mc:Fallback>
        </mc:AlternateContent>
      </w:r>
    </w:p>
    <w:p w14:paraId="705A7848" w14:textId="77777777" w:rsidR="006C34E3" w:rsidRDefault="006C34E3" w:rsidP="007557D7">
      <w:pPr>
        <w:ind w:left="420" w:hangingChars="200" w:hanging="420"/>
      </w:pPr>
    </w:p>
    <w:p w14:paraId="352661E3" w14:textId="330B5E77" w:rsidR="000305B3" w:rsidRPr="006C34E3" w:rsidRDefault="000305B3" w:rsidP="006C34E3"/>
    <w:p w14:paraId="6C2AAFDF" w14:textId="0B90FA55" w:rsidR="007557D7" w:rsidRPr="006538A4" w:rsidRDefault="00000000" w:rsidP="006538A4">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1147656246"/>
          <w14:checkbox>
            <w14:checked w14:val="0"/>
            <w14:checkedState w14:val="2611" w14:font="HG丸ｺﾞｼｯｸM-PRO"/>
            <w14:uncheckedState w14:val="2610" w14:font="ＭＳ ゴシック"/>
          </w14:checkbox>
        </w:sdtPr>
        <w:sdtContent>
          <w:r w:rsidR="007557D7">
            <w:rPr>
              <w:rFonts w:ascii="ＭＳ ゴシック" w:eastAsia="ＭＳ ゴシック" w:hAnsi="ＭＳ ゴシック" w:hint="eastAsia"/>
              <w:sz w:val="22"/>
            </w:rPr>
            <w:t>☐</w:t>
          </w:r>
        </w:sdtContent>
      </w:sdt>
      <w:r w:rsidR="007557D7">
        <w:rPr>
          <w:rFonts w:ascii="ＭＳ ゴシック" w:hAnsi="ＭＳ ゴシック" w:hint="eastAsia"/>
          <w:sz w:val="22"/>
        </w:rPr>
        <w:t>①</w:t>
      </w:r>
      <w:r w:rsidR="006538A4">
        <w:rPr>
          <w:rFonts w:ascii="ＭＳ ゴシック" w:hAnsi="ＭＳ ゴシック" w:hint="eastAsia"/>
          <w:sz w:val="22"/>
        </w:rPr>
        <w:t>同等国</w:t>
      </w:r>
    </w:p>
    <w:p w14:paraId="3CA9DD8C" w14:textId="241C2A93" w:rsidR="007557D7" w:rsidRDefault="00000000" w:rsidP="007557D7">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911158825"/>
          <w14:checkbox>
            <w14:checked w14:val="0"/>
            <w14:checkedState w14:val="2611" w14:font="HG丸ｺﾞｼｯｸM-PRO"/>
            <w14:uncheckedState w14:val="2610" w14:font="ＭＳ ゴシック"/>
          </w14:checkbox>
        </w:sdtPr>
        <w:sdtContent>
          <w:r w:rsidR="007557D7">
            <w:rPr>
              <w:rFonts w:ascii="ＭＳ ゴシック" w:eastAsia="ＭＳ ゴシック" w:hAnsi="ＭＳ ゴシック" w:hint="eastAsia"/>
              <w:sz w:val="22"/>
            </w:rPr>
            <w:t>☐</w:t>
          </w:r>
        </w:sdtContent>
      </w:sdt>
      <w:r w:rsidR="007557D7">
        <w:rPr>
          <w:rFonts w:ascii="ＭＳ ゴシック" w:hAnsi="ＭＳ ゴシック" w:hint="eastAsia"/>
          <w:sz w:val="22"/>
        </w:rPr>
        <w:t>②</w:t>
      </w:r>
      <w:r w:rsidR="006C34E3">
        <w:rPr>
          <w:rFonts w:ascii="ＭＳ 明朝" w:eastAsia="ＭＳ 明朝" w:hAnsi="ＭＳ 明朝" w:hint="eastAsia"/>
        </w:rPr>
        <w:t>格付事業者</w:t>
      </w:r>
    </w:p>
    <w:p w14:paraId="67D5F4AE" w14:textId="081B16F2" w:rsidR="007557D7" w:rsidRPr="006538A4" w:rsidRDefault="00000000" w:rsidP="006538A4">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1902202845"/>
          <w14:checkbox>
            <w14:checked w14:val="0"/>
            <w14:checkedState w14:val="2611" w14:font="HG丸ｺﾞｼｯｸM-PRO"/>
            <w14:uncheckedState w14:val="2610" w14:font="ＭＳ ゴシック"/>
          </w14:checkbox>
        </w:sdtPr>
        <w:sdtContent>
          <w:r w:rsidR="007557D7">
            <w:rPr>
              <w:rFonts w:ascii="ＭＳ ゴシック" w:eastAsia="ＭＳ ゴシック" w:hAnsi="ＭＳ ゴシック" w:hint="eastAsia"/>
              <w:sz w:val="22"/>
            </w:rPr>
            <w:t>☐</w:t>
          </w:r>
        </w:sdtContent>
      </w:sdt>
      <w:r w:rsidR="006C34E3">
        <w:rPr>
          <w:rFonts w:ascii="ＭＳ ゴシック" w:hAnsi="ＭＳ ゴシック" w:hint="eastAsia"/>
          <w:sz w:val="22"/>
        </w:rPr>
        <w:t>③格付の表示</w:t>
      </w:r>
    </w:p>
    <w:p w14:paraId="5CA1F5BC" w14:textId="1F25CFBE" w:rsidR="000305B3" w:rsidRPr="007557D7" w:rsidRDefault="000305B3" w:rsidP="008D4DDF"/>
    <w:p w14:paraId="66FD9AC0" w14:textId="5A614320" w:rsidR="008D4DDF" w:rsidRDefault="006C34E3" w:rsidP="006C34E3">
      <w:r>
        <w:rPr>
          <w:rFonts w:hint="eastAsia"/>
        </w:rPr>
        <w:t>【</w:t>
      </w:r>
      <w:r>
        <w:rPr>
          <w:rFonts w:hint="eastAsia"/>
        </w:rPr>
        <w:t>2</w:t>
      </w:r>
      <w:r>
        <w:rPr>
          <w:rFonts w:hint="eastAsia"/>
        </w:rPr>
        <w:t>】</w:t>
      </w:r>
      <w:r w:rsidR="008D4DDF">
        <w:rPr>
          <w:rFonts w:hint="eastAsia"/>
        </w:rPr>
        <w:t>次のうち正しいものを選択してチェックを入れてください。（複数選択可）</w:t>
      </w:r>
    </w:p>
    <w:p w14:paraId="63DC37BC" w14:textId="59450272" w:rsidR="008D4DDF" w:rsidRDefault="00000000" w:rsidP="008D4DDF">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342057869"/>
          <w14:checkbox>
            <w14:checked w14:val="0"/>
            <w14:checkedState w14:val="2611" w14:font="HG丸ｺﾞｼｯｸM-PRO"/>
            <w14:uncheckedState w14:val="2610" w14:font="ＭＳ ゴシック"/>
          </w14:checkbox>
        </w:sdtPr>
        <w:sdtContent>
          <w:r w:rsidR="008D4DDF">
            <w:rPr>
              <w:rFonts w:ascii="ＭＳ ゴシック" w:eastAsia="ＭＳ ゴシック" w:hAnsi="ＭＳ ゴシック" w:hint="eastAsia"/>
              <w:sz w:val="22"/>
            </w:rPr>
            <w:t>☐</w:t>
          </w:r>
        </w:sdtContent>
      </w:sdt>
      <w:r w:rsidR="008D4DDF">
        <w:rPr>
          <w:rFonts w:ascii="ＭＳ ゴシック" w:hAnsi="ＭＳ ゴシック" w:hint="eastAsia"/>
          <w:sz w:val="22"/>
        </w:rPr>
        <w:t>①</w:t>
      </w:r>
      <w:r w:rsidR="009C1063" w:rsidRPr="008D4DDF">
        <w:rPr>
          <w:rFonts w:ascii="ＭＳ 明朝" w:eastAsia="ＭＳ 明朝" w:hAnsi="ＭＳ 明朝" w:hint="eastAsia"/>
        </w:rPr>
        <w:t>有機JASと米国の有機認証制度との同等性を利用して</w:t>
      </w:r>
      <w:r w:rsidR="006C34E3">
        <w:rPr>
          <w:rFonts w:ascii="ＭＳ 明朝" w:eastAsia="ＭＳ 明朝" w:hAnsi="ＭＳ 明朝" w:hint="eastAsia"/>
        </w:rPr>
        <w:t>米国に</w:t>
      </w:r>
      <w:r w:rsidR="009C1063" w:rsidRPr="008D4DDF">
        <w:rPr>
          <w:rFonts w:ascii="ＭＳ 明朝" w:eastAsia="ＭＳ 明朝" w:hAnsi="ＭＳ 明朝" w:hint="eastAsia"/>
        </w:rPr>
        <w:t>有機品を</w:t>
      </w:r>
      <w:r w:rsidR="006C34E3">
        <w:rPr>
          <w:rFonts w:ascii="ＭＳ 明朝" w:eastAsia="ＭＳ 明朝" w:hAnsi="ＭＳ 明朝" w:hint="eastAsia"/>
        </w:rPr>
        <w:t>同等性</w:t>
      </w:r>
      <w:r w:rsidR="009C1063" w:rsidRPr="008D4DDF">
        <w:rPr>
          <w:rFonts w:ascii="ＭＳ 明朝" w:eastAsia="ＭＳ 明朝" w:hAnsi="ＭＳ 明朝" w:hint="eastAsia"/>
        </w:rPr>
        <w:t>輸出する際に、外国格付表示を</w:t>
      </w:r>
      <w:r w:rsidR="009C1063">
        <w:rPr>
          <w:rFonts w:ascii="ＭＳ 明朝" w:eastAsia="ＭＳ 明朝" w:hAnsi="ＭＳ 明朝" w:hint="eastAsia"/>
        </w:rPr>
        <w:t>しない</w:t>
      </w:r>
      <w:r w:rsidR="009C1063" w:rsidRPr="008D4DDF">
        <w:rPr>
          <w:rFonts w:ascii="ＭＳ 明朝" w:eastAsia="ＭＳ 明朝" w:hAnsi="ＭＳ 明朝" w:hint="eastAsia"/>
        </w:rPr>
        <w:t>場合は、外国格付表示業者の認証</w:t>
      </w:r>
      <w:r w:rsidR="006C34E3">
        <w:rPr>
          <w:rFonts w:ascii="ＭＳ 明朝" w:eastAsia="ＭＳ 明朝" w:hAnsi="ＭＳ 明朝" w:hint="eastAsia"/>
        </w:rPr>
        <w:t>を取得する</w:t>
      </w:r>
      <w:r w:rsidR="009C1063">
        <w:rPr>
          <w:rFonts w:ascii="ＭＳ 明朝" w:eastAsia="ＭＳ 明朝" w:hAnsi="ＭＳ 明朝" w:hint="eastAsia"/>
        </w:rPr>
        <w:t>必要</w:t>
      </w:r>
      <w:r w:rsidR="006C34E3">
        <w:rPr>
          <w:rFonts w:ascii="ＭＳ 明朝" w:eastAsia="ＭＳ 明朝" w:hAnsi="ＭＳ 明朝" w:hint="eastAsia"/>
        </w:rPr>
        <w:t>は</w:t>
      </w:r>
      <w:r w:rsidR="009C1063">
        <w:rPr>
          <w:rFonts w:ascii="ＭＳ 明朝" w:eastAsia="ＭＳ 明朝" w:hAnsi="ＭＳ 明朝" w:hint="eastAsia"/>
        </w:rPr>
        <w:t>ない。</w:t>
      </w:r>
    </w:p>
    <w:p w14:paraId="4BB54B5C" w14:textId="40ECA59D" w:rsidR="009C1063" w:rsidRDefault="00000000" w:rsidP="009C1063">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2068373734"/>
          <w14:checkbox>
            <w14:checked w14:val="0"/>
            <w14:checkedState w14:val="2611" w14:font="HG丸ｺﾞｼｯｸM-PRO"/>
            <w14:uncheckedState w14:val="2610" w14:font="ＭＳ ゴシック"/>
          </w14:checkbox>
        </w:sdtPr>
        <w:sdtContent>
          <w:r w:rsidR="009C1063">
            <w:rPr>
              <w:rFonts w:ascii="ＭＳ ゴシック" w:eastAsia="ＭＳ ゴシック" w:hAnsi="ＭＳ ゴシック" w:hint="eastAsia"/>
              <w:sz w:val="22"/>
            </w:rPr>
            <w:t>☐</w:t>
          </w:r>
        </w:sdtContent>
      </w:sdt>
      <w:r w:rsidR="009C1063">
        <w:rPr>
          <w:rFonts w:ascii="ＭＳ ゴシック" w:hAnsi="ＭＳ ゴシック" w:hint="eastAsia"/>
          <w:sz w:val="22"/>
        </w:rPr>
        <w:t>②</w:t>
      </w:r>
      <w:r w:rsidR="009C1063">
        <w:rPr>
          <w:rFonts w:ascii="ＭＳ 明朝" w:eastAsia="ＭＳ 明朝" w:hAnsi="ＭＳ 明朝" w:hint="eastAsia"/>
        </w:rPr>
        <w:t>外国格付表示業者の認証を取得すれば、国内向け製品にも外国格付表示が可能になる。</w:t>
      </w:r>
    </w:p>
    <w:p w14:paraId="21043E81" w14:textId="4708167C" w:rsidR="009C1063" w:rsidRDefault="00000000" w:rsidP="009C1063">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1786077945"/>
          <w14:checkbox>
            <w14:checked w14:val="0"/>
            <w14:checkedState w14:val="2611" w14:font="HG丸ｺﾞｼｯｸM-PRO"/>
            <w14:uncheckedState w14:val="2610" w14:font="ＭＳ ゴシック"/>
          </w14:checkbox>
        </w:sdtPr>
        <w:sdtContent>
          <w:r w:rsidR="009C1063">
            <w:rPr>
              <w:rFonts w:ascii="ＭＳ ゴシック" w:eastAsia="ＭＳ ゴシック" w:hAnsi="ＭＳ ゴシック" w:hint="eastAsia"/>
              <w:sz w:val="22"/>
            </w:rPr>
            <w:t>☐</w:t>
          </w:r>
        </w:sdtContent>
      </w:sdt>
      <w:r w:rsidR="006C34E3">
        <w:rPr>
          <w:rFonts w:ascii="ＭＳ ゴシック" w:hAnsi="ＭＳ ゴシック" w:hint="eastAsia"/>
          <w:sz w:val="22"/>
        </w:rPr>
        <w:t>③</w:t>
      </w:r>
      <w:r w:rsidR="006C34E3">
        <w:rPr>
          <w:rFonts w:ascii="ＭＳ 明朝" w:eastAsia="ＭＳ 明朝" w:hAnsi="ＭＳ 明朝" w:hint="eastAsia"/>
        </w:rPr>
        <w:t>外国格付表示業者の認証を取得すれば、JONA表示審査は申請する必要がない。</w:t>
      </w:r>
    </w:p>
    <w:p w14:paraId="3ADEB0E2" w14:textId="135ECBD6" w:rsidR="009C1063" w:rsidRDefault="00000000" w:rsidP="009C1063">
      <w:pPr>
        <w:pStyle w:val="a4"/>
        <w:spacing w:line="400" w:lineRule="exact"/>
        <w:ind w:leftChars="100" w:left="650" w:hangingChars="200" w:hanging="440"/>
        <w:rPr>
          <w:rFonts w:ascii="ＭＳ 明朝" w:eastAsia="ＭＳ 明朝" w:hAnsi="ＭＳ 明朝"/>
        </w:rPr>
      </w:pPr>
      <w:sdt>
        <w:sdtPr>
          <w:rPr>
            <w:rFonts w:ascii="ＭＳ ゴシック" w:hAnsi="ＭＳ ゴシック"/>
            <w:sz w:val="22"/>
          </w:rPr>
          <w:id w:val="908963112"/>
          <w14:checkbox>
            <w14:checked w14:val="0"/>
            <w14:checkedState w14:val="2611" w14:font="HG丸ｺﾞｼｯｸM-PRO"/>
            <w14:uncheckedState w14:val="2610" w14:font="ＭＳ ゴシック"/>
          </w14:checkbox>
        </w:sdtPr>
        <w:sdtContent>
          <w:r w:rsidR="009C1063">
            <w:rPr>
              <w:rFonts w:ascii="ＭＳ ゴシック" w:eastAsia="ＭＳ ゴシック" w:hAnsi="ＭＳ ゴシック" w:hint="eastAsia"/>
              <w:sz w:val="22"/>
            </w:rPr>
            <w:t>☐</w:t>
          </w:r>
        </w:sdtContent>
      </w:sdt>
      <w:r w:rsidR="006C34E3">
        <w:rPr>
          <w:rFonts w:ascii="ＭＳ ゴシック" w:hAnsi="ＭＳ ゴシック" w:hint="eastAsia"/>
          <w:sz w:val="22"/>
        </w:rPr>
        <w:t>④</w:t>
      </w:r>
      <w:r w:rsidR="00BE2F30">
        <w:rPr>
          <w:rFonts w:ascii="ＭＳ ゴシック" w:hAnsi="ＭＳ ゴシック" w:hint="eastAsia"/>
          <w:sz w:val="22"/>
        </w:rPr>
        <w:t>有機農産物の外国格付表示業者の認証を取得した者が、有機加工食品について外国格付の表示をする場合、新たに有機加工食品の外国格付表示業者の認証を取得しなければならない。</w:t>
      </w:r>
    </w:p>
    <w:p w14:paraId="1FF90B78" w14:textId="0723BFBF" w:rsidR="00BE2F30" w:rsidRPr="00BE2F30" w:rsidRDefault="00000000" w:rsidP="00BE2F30">
      <w:pPr>
        <w:pStyle w:val="a4"/>
        <w:spacing w:line="400" w:lineRule="exact"/>
        <w:ind w:leftChars="100" w:left="650" w:hangingChars="200" w:hanging="440"/>
        <w:rPr>
          <w:rFonts w:ascii="ＭＳ ゴシック" w:hAnsi="ＭＳ ゴシック"/>
          <w:sz w:val="22"/>
        </w:rPr>
      </w:pPr>
      <w:sdt>
        <w:sdtPr>
          <w:rPr>
            <w:rFonts w:ascii="ＭＳ ゴシック" w:hAnsi="ＭＳ ゴシック"/>
            <w:sz w:val="22"/>
          </w:rPr>
          <w:id w:val="-1921253979"/>
          <w14:checkbox>
            <w14:checked w14:val="0"/>
            <w14:checkedState w14:val="2611" w14:font="HG丸ｺﾞｼｯｸM-PRO"/>
            <w14:uncheckedState w14:val="2610" w14:font="ＭＳ ゴシック"/>
          </w14:checkbox>
        </w:sdtPr>
        <w:sdtContent>
          <w:r w:rsidR="00BB78C3">
            <w:rPr>
              <w:rFonts w:ascii="ＭＳ ゴシック" w:eastAsia="ＭＳ ゴシック" w:hAnsi="ＭＳ ゴシック" w:hint="eastAsia"/>
              <w:sz w:val="22"/>
            </w:rPr>
            <w:t>☐</w:t>
          </w:r>
        </w:sdtContent>
      </w:sdt>
      <w:r w:rsidR="00BE2F30">
        <w:rPr>
          <w:rFonts w:ascii="ＭＳ ゴシック" w:hAnsi="ＭＳ ゴシック" w:hint="eastAsia"/>
          <w:sz w:val="22"/>
        </w:rPr>
        <w:t>⑤生産行程管理者が自ら生産したものに外国格付の表示をする場合、格付の表示（有機</w:t>
      </w:r>
      <w:r w:rsidR="00BE2F30">
        <w:rPr>
          <w:rFonts w:ascii="ＭＳ ゴシック" w:hAnsi="ＭＳ ゴシック" w:hint="eastAsia"/>
          <w:sz w:val="22"/>
        </w:rPr>
        <w:t>JAS</w:t>
      </w:r>
      <w:r w:rsidR="00BE2F30">
        <w:rPr>
          <w:rFonts w:ascii="ＭＳ ゴシック" w:hAnsi="ＭＳ ゴシック" w:hint="eastAsia"/>
          <w:sz w:val="22"/>
        </w:rPr>
        <w:t>マークの貼付）は免除される。</w:t>
      </w:r>
    </w:p>
    <w:p w14:paraId="189DE8B2" w14:textId="2D79A25C" w:rsidR="009C1063" w:rsidRDefault="009C1063" w:rsidP="009C1063">
      <w:pPr>
        <w:pStyle w:val="a4"/>
        <w:spacing w:line="400" w:lineRule="exact"/>
        <w:ind w:leftChars="83" w:left="594" w:hangingChars="200" w:hanging="420"/>
        <w:rPr>
          <w:rFonts w:ascii="ＭＳ 明朝" w:eastAsia="ＭＳ 明朝" w:hAnsi="ＭＳ 明朝"/>
        </w:rPr>
      </w:pPr>
    </w:p>
    <w:p w14:paraId="2E5677DE" w14:textId="2204ABEF" w:rsidR="00BB78C3" w:rsidRPr="00BE2F30" w:rsidRDefault="00BB78C3" w:rsidP="009C1063">
      <w:pPr>
        <w:pStyle w:val="a4"/>
        <w:spacing w:line="400" w:lineRule="exact"/>
        <w:ind w:leftChars="83" w:left="534" w:hangingChars="200" w:hanging="360"/>
        <w:rPr>
          <w:rFonts w:ascii="ＭＳ 明朝" w:eastAsia="ＭＳ 明朝" w:hAnsi="ＭＳ 明朝"/>
        </w:rPr>
      </w:pPr>
      <w:r w:rsidRPr="00BB78C3">
        <w:rPr>
          <w:rFonts w:hint="eastAsia"/>
          <w:sz w:val="18"/>
          <w:szCs w:val="20"/>
        </w:rPr>
        <w:t>（以下、事務局使用欄）</w:t>
      </w:r>
    </w:p>
    <w:p w14:paraId="0B51E713" w14:textId="2E729AB6" w:rsidR="008D4DDF" w:rsidRPr="008D4DDF" w:rsidRDefault="00BB78C3" w:rsidP="008D4DDF">
      <w:pPr>
        <w:spacing w:line="40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7DA60F55" wp14:editId="52489DC0">
                <wp:simplePos x="0" y="0"/>
                <wp:positionH relativeFrom="column">
                  <wp:posOffset>-91440</wp:posOffset>
                </wp:positionH>
                <wp:positionV relativeFrom="paragraph">
                  <wp:posOffset>161290</wp:posOffset>
                </wp:positionV>
                <wp:extent cx="63246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E12C3"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2pt,12.7pt" to="490.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hMwwEAAPkDAAAOAAAAZHJzL2Uyb0RvYy54bWysU02P0zAQvSPxHyzfadKCCoqa7mGr5YJg&#10;BewP8DrjxpK/5DFN8u8ZO23KAkJitRcnY795M+95vLsZrWEniKi9a/l6VXMGTvpOu2PLH77fvfnA&#10;GSbhOmG8g5ZPgPxm//rVbggNbHzvTQeREYnDZggt71MKTVWh7MEKXPkAjg6Vj1YkCuOx6qIYiN2a&#10;alPX22rwsQvRS0Ck3cN8yPeFXymQ6YtSCImZllNvqayxrI95rfY70RyjCL2W5zbEM7qwQjsqulAd&#10;RBLsR9R/UFkto0ev0kp6W3mltISigdSs69/UfOtFgKKFzMGw2IQvRys/n27dfSQbhoANhvuYVYwq&#10;2vyl/thYzJoWs2BMTNLm9u3m3bYmT+XlrLomhojpI3jL8k/LjXZZh2jE6RMmKkbQCyRvG8cGmp7N&#10;e+LLMXqjuzttTAnyLMCtiewk6BbTuM63RgxPUJnuILCfQThhDs5A4wh/1Vf+0mRgLv0VFNMdKVrP&#10;tZ+WE1KCS5eSxhE6pylqbkk8N/2vxDM+p0IZy/9JXjJKZe/Skmy18/FvbV9dUjP+4sCsO1vw6Lup&#10;3HyxhuarmHp+C3mAf41L+vXF7n8CAAD//wMAUEsDBBQABgAIAAAAIQBTkG5h3QAAAAkBAAAPAAAA&#10;ZHJzL2Rvd25yZXYueG1sTI/BTsMwDIbvSLxDZCQuaEs6bdMoTScE2hEVBhLXtDFtoXGiJtu6t8eI&#10;A5ws259+fy62kxvEEcfYe9KQzRUIpMbbnloNb6+72QZETIasGTyhhjNG2JaXF4XJrT/RCx73qRUc&#10;QjE3GrqUQi5lbDp0Js59QOLdhx+dSdyOrbSjOXG4G+RCqbV0pie+0JmADx02X/uD01CvsK+CUs9P&#10;77YKN1X2Sefdo9bXV9P9HYiEU/qD4Uef1aFkp9ofyEYxaJhlyyWjGhYrrgzcbrI1iPp3IMtC/v+g&#10;/AYAAP//AwBQSwECLQAUAAYACAAAACEAtoM4kv4AAADhAQAAEwAAAAAAAAAAAAAAAAAAAAAAW0Nv&#10;bnRlbnRfVHlwZXNdLnhtbFBLAQItABQABgAIAAAAIQA4/SH/1gAAAJQBAAALAAAAAAAAAAAAAAAA&#10;AC8BAABfcmVscy8ucmVsc1BLAQItABQABgAIAAAAIQCgyShMwwEAAPkDAAAOAAAAAAAAAAAAAAAA&#10;AC4CAABkcnMvZTJvRG9jLnhtbFBLAQItABQABgAIAAAAIQBTkG5h3QAAAAkBAAAPAAAAAAAAAAAA&#10;AAAAAB0EAABkcnMvZG93bnJldi54bWxQSwUGAAAAAAQABADzAAAAJwUAAAAA&#10;" strokecolor="black [3213]" strokeweight="1pt">
                <v:stroke dashstyle="3 1"/>
              </v:line>
            </w:pict>
          </mc:Fallback>
        </mc:AlternateContent>
      </w:r>
    </w:p>
    <w:p w14:paraId="0C50BF35" w14:textId="77777777" w:rsidR="006538A4" w:rsidRPr="006538A4" w:rsidRDefault="00BB78C3" w:rsidP="006538A4">
      <w:pPr>
        <w:jc w:val="center"/>
        <w:rPr>
          <w:rFonts w:ascii="游ゴシック Medium" w:eastAsia="游ゴシック Medium" w:hAnsi="游ゴシック Medium"/>
          <w:szCs w:val="21"/>
          <w:lang w:val="es-ES"/>
        </w:rPr>
      </w:pPr>
      <w:r w:rsidRPr="006538A4">
        <w:rPr>
          <w:rFonts w:ascii="游ゴシック Medium" w:eastAsia="游ゴシック Medium" w:hAnsi="游ゴシック Medium" w:hint="eastAsia"/>
          <w:szCs w:val="21"/>
          <w:lang w:val="es-ES"/>
        </w:rPr>
        <w:t>「</w:t>
      </w:r>
      <w:r w:rsidRPr="006538A4">
        <w:rPr>
          <w:rFonts w:ascii="游ゴシック Medium" w:eastAsia="游ゴシック Medium" w:hAnsi="游ゴシック Medium"/>
          <w:szCs w:val="21"/>
          <w:lang w:val="es-ES"/>
        </w:rPr>
        <w:t>輸出品の受入れ保管及び包装に関する課程</w:t>
      </w:r>
      <w:r w:rsidRPr="006538A4">
        <w:rPr>
          <w:rFonts w:ascii="游ゴシック Medium" w:eastAsia="游ゴシック Medium" w:hAnsi="游ゴシック Medium" w:hint="eastAsia"/>
          <w:szCs w:val="21"/>
          <w:lang w:val="es-ES"/>
        </w:rPr>
        <w:t>」及び「</w:t>
      </w:r>
      <w:r w:rsidRPr="006538A4">
        <w:rPr>
          <w:rFonts w:ascii="游ゴシック Medium" w:eastAsia="游ゴシック Medium" w:hAnsi="游ゴシック Medium"/>
          <w:szCs w:val="21"/>
          <w:lang w:val="es-ES"/>
        </w:rPr>
        <w:t>外国格付の表示に関する課程</w:t>
      </w:r>
      <w:r w:rsidRPr="006538A4">
        <w:rPr>
          <w:rFonts w:ascii="游ゴシック Medium" w:eastAsia="游ゴシック Medium" w:hAnsi="游ゴシック Medium" w:hint="eastAsia"/>
          <w:szCs w:val="21"/>
          <w:lang w:val="es-ES"/>
        </w:rPr>
        <w:t>」</w:t>
      </w:r>
      <w:r w:rsidR="006538A4" w:rsidRPr="006538A4">
        <w:rPr>
          <w:rFonts w:ascii="游ゴシック Medium" w:eastAsia="游ゴシック Medium" w:hAnsi="游ゴシック Medium" w:hint="eastAsia"/>
          <w:szCs w:val="21"/>
          <w:lang w:val="es-ES"/>
        </w:rPr>
        <w:t>修了書</w:t>
      </w:r>
    </w:p>
    <w:p w14:paraId="0E02CAE0" w14:textId="10C4196A" w:rsidR="00BB78C3" w:rsidRPr="006538A4" w:rsidRDefault="00BB78C3" w:rsidP="006538A4">
      <w:pPr>
        <w:rPr>
          <w:rFonts w:ascii="游明朝" w:eastAsia="游明朝" w:hAnsi="游明朝"/>
          <w:szCs w:val="21"/>
          <w:lang w:val="es-ES"/>
        </w:rPr>
      </w:pPr>
    </w:p>
    <w:p w14:paraId="29EDB3E3" w14:textId="38B9AA5F" w:rsidR="008D4DDF" w:rsidRPr="006538A4" w:rsidRDefault="006538A4" w:rsidP="008D4DDF">
      <w:pPr>
        <w:rPr>
          <w:rFonts w:ascii="游明朝" w:eastAsia="游明朝" w:hAnsi="游明朝"/>
          <w:szCs w:val="21"/>
          <w:u w:val="single"/>
          <w:lang w:val="es-ES"/>
        </w:rPr>
      </w:pPr>
      <w:r w:rsidRPr="006538A4">
        <w:rPr>
          <w:rFonts w:ascii="游明朝" w:eastAsia="游明朝" w:hAnsi="游明朝" w:hint="eastAsia"/>
          <w:szCs w:val="21"/>
          <w:lang w:val="es-ES"/>
        </w:rPr>
        <w:t xml:space="preserve">　</w:t>
      </w:r>
      <w:r w:rsidRPr="006538A4">
        <w:rPr>
          <w:rFonts w:ascii="游明朝" w:eastAsia="游明朝" w:hAnsi="游明朝" w:hint="eastAsia"/>
          <w:szCs w:val="21"/>
          <w:u w:val="single"/>
          <w:lang w:val="es-ES"/>
        </w:rPr>
        <w:t xml:space="preserve">　　　　　　　　　　　　　殿</w:t>
      </w:r>
      <w:r>
        <w:rPr>
          <w:rFonts w:ascii="游明朝" w:eastAsia="游明朝" w:hAnsi="游明朝" w:hint="eastAsia"/>
          <w:szCs w:val="21"/>
          <w:u w:val="single"/>
          <w:lang w:val="es-ES"/>
        </w:rPr>
        <w:t xml:space="preserve">　（番号　　　　　）</w:t>
      </w:r>
    </w:p>
    <w:p w14:paraId="65E172BF" w14:textId="4C97BB3B" w:rsidR="008D4DDF" w:rsidRPr="006538A4" w:rsidRDefault="00BB78C3" w:rsidP="008D4DDF">
      <w:pPr>
        <w:rPr>
          <w:rFonts w:ascii="游明朝" w:eastAsia="游明朝" w:hAnsi="游明朝"/>
          <w:szCs w:val="21"/>
          <w:lang w:val="es-ES"/>
        </w:rPr>
      </w:pPr>
      <w:r w:rsidRPr="006538A4">
        <w:rPr>
          <w:rFonts w:ascii="游明朝" w:eastAsia="游明朝" w:hAnsi="游明朝" w:hint="eastAsia"/>
          <w:szCs w:val="21"/>
          <w:lang w:val="es-ES"/>
        </w:rPr>
        <w:t xml:space="preserve">　</w:t>
      </w:r>
    </w:p>
    <w:p w14:paraId="4C9FDE1D" w14:textId="5298DDB8" w:rsidR="006538A4" w:rsidRPr="006538A4" w:rsidRDefault="00BB78C3" w:rsidP="006538A4">
      <w:pPr>
        <w:rPr>
          <w:rFonts w:ascii="游明朝" w:eastAsia="游明朝" w:hAnsi="游明朝"/>
          <w:szCs w:val="21"/>
          <w:lang w:val="es-ES"/>
        </w:rPr>
      </w:pPr>
      <w:r w:rsidRPr="006538A4">
        <w:rPr>
          <w:rFonts w:ascii="游明朝" w:eastAsia="游明朝" w:hAnsi="游明朝" w:hint="eastAsia"/>
          <w:szCs w:val="21"/>
          <w:lang w:val="es-ES"/>
        </w:rPr>
        <w:t xml:space="preserve">　</w:t>
      </w:r>
      <w:r w:rsidR="006538A4" w:rsidRPr="006538A4">
        <w:rPr>
          <w:rFonts w:ascii="游明朝" w:eastAsia="游明朝" w:hAnsi="游明朝" w:hint="eastAsia"/>
          <w:szCs w:val="21"/>
          <w:lang w:val="es-ES"/>
        </w:rPr>
        <w:t>上記の者が、認証の技術的基準に定められた当協会主催の有機JAS講習会を受講し、その課程を修了したことを証明する。</w:t>
      </w:r>
    </w:p>
    <w:p w14:paraId="090E981D" w14:textId="103C9785" w:rsidR="006538A4" w:rsidRPr="006538A4" w:rsidRDefault="006538A4" w:rsidP="006538A4">
      <w:pPr>
        <w:wordWrap w:val="0"/>
        <w:jc w:val="right"/>
        <w:rPr>
          <w:rFonts w:ascii="游明朝" w:eastAsia="游明朝" w:hAnsi="游明朝"/>
          <w:szCs w:val="21"/>
          <w:lang w:val="es-ES"/>
        </w:rPr>
      </w:pPr>
      <w:r>
        <w:rPr>
          <w:rFonts w:ascii="游明朝" w:eastAsia="游明朝" w:hAnsi="游明朝" w:hint="eastAsia"/>
          <w:szCs w:val="21"/>
          <w:lang w:val="es-ES"/>
        </w:rPr>
        <w:t>修了日　　　　年　月　日</w:t>
      </w:r>
    </w:p>
    <w:p w14:paraId="20E24869" w14:textId="2FF90E79" w:rsidR="006538A4" w:rsidRPr="006538A4" w:rsidRDefault="006538A4" w:rsidP="006538A4">
      <w:pPr>
        <w:jc w:val="right"/>
        <w:rPr>
          <w:rFonts w:ascii="游明朝" w:eastAsia="游明朝" w:hAnsi="游明朝"/>
          <w:szCs w:val="21"/>
          <w:lang w:val="es-ES"/>
        </w:rPr>
      </w:pPr>
      <w:r w:rsidRPr="006538A4">
        <w:rPr>
          <w:rFonts w:ascii="游明朝" w:eastAsia="游明朝" w:hAnsi="游明朝" w:hint="eastAsia"/>
          <w:szCs w:val="21"/>
          <w:lang w:val="es-ES"/>
        </w:rPr>
        <w:t>NPO法人日本オーガニック＆ナチュラルフーズ協会　　理事長　　髙橋　勉</w:t>
      </w:r>
    </w:p>
    <w:sectPr w:rsidR="006538A4" w:rsidRPr="006538A4" w:rsidSect="006538A4">
      <w:pgSz w:w="11906" w:h="16838"/>
      <w:pgMar w:top="851" w:right="1133" w:bottom="709"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6F71" w14:textId="77777777" w:rsidR="0096718A" w:rsidRDefault="0096718A" w:rsidP="000305B3">
      <w:r>
        <w:separator/>
      </w:r>
    </w:p>
  </w:endnote>
  <w:endnote w:type="continuationSeparator" w:id="0">
    <w:p w14:paraId="3486544C" w14:textId="77777777" w:rsidR="0096718A" w:rsidRDefault="0096718A" w:rsidP="0003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AA46C" w14:textId="77777777" w:rsidR="0096718A" w:rsidRDefault="0096718A" w:rsidP="000305B3">
      <w:r>
        <w:separator/>
      </w:r>
    </w:p>
  </w:footnote>
  <w:footnote w:type="continuationSeparator" w:id="0">
    <w:p w14:paraId="5649D5B7" w14:textId="77777777" w:rsidR="0096718A" w:rsidRDefault="0096718A" w:rsidP="00030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33FF6"/>
    <w:multiLevelType w:val="hybridMultilevel"/>
    <w:tmpl w:val="365EFCB2"/>
    <w:lvl w:ilvl="0" w:tplc="116CC6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FE59DE"/>
    <w:multiLevelType w:val="hybridMultilevel"/>
    <w:tmpl w:val="66E4ADA2"/>
    <w:lvl w:ilvl="0" w:tplc="FEFED92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051398">
    <w:abstractNumId w:val="0"/>
  </w:num>
  <w:num w:numId="2" w16cid:durableId="909576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4DDF"/>
    <w:rsid w:val="000305B3"/>
    <w:rsid w:val="00333B17"/>
    <w:rsid w:val="00346C05"/>
    <w:rsid w:val="006538A4"/>
    <w:rsid w:val="006B6A95"/>
    <w:rsid w:val="006C34E3"/>
    <w:rsid w:val="007557D7"/>
    <w:rsid w:val="008101FF"/>
    <w:rsid w:val="00890E86"/>
    <w:rsid w:val="008D4DDF"/>
    <w:rsid w:val="0096718A"/>
    <w:rsid w:val="009C1063"/>
    <w:rsid w:val="00A1401A"/>
    <w:rsid w:val="00AA1E53"/>
    <w:rsid w:val="00BB78C3"/>
    <w:rsid w:val="00BE2F30"/>
    <w:rsid w:val="00D4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B79E0E"/>
  <w15:chartTrackingRefBased/>
  <w15:docId w15:val="{D24500C0-8184-40C2-80C1-BFEB21BF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4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4DDF"/>
    <w:pPr>
      <w:ind w:leftChars="400" w:left="840"/>
    </w:pPr>
  </w:style>
  <w:style w:type="paragraph" w:styleId="a5">
    <w:name w:val="header"/>
    <w:basedOn w:val="a"/>
    <w:link w:val="a6"/>
    <w:uiPriority w:val="99"/>
    <w:unhideWhenUsed/>
    <w:rsid w:val="000305B3"/>
    <w:pPr>
      <w:tabs>
        <w:tab w:val="center" w:pos="4252"/>
        <w:tab w:val="right" w:pos="8504"/>
      </w:tabs>
      <w:snapToGrid w:val="0"/>
    </w:pPr>
  </w:style>
  <w:style w:type="character" w:customStyle="1" w:styleId="a6">
    <w:name w:val="ヘッダー (文字)"/>
    <w:basedOn w:val="a0"/>
    <w:link w:val="a5"/>
    <w:uiPriority w:val="99"/>
    <w:rsid w:val="000305B3"/>
  </w:style>
  <w:style w:type="paragraph" w:styleId="a7">
    <w:name w:val="footer"/>
    <w:basedOn w:val="a"/>
    <w:link w:val="a8"/>
    <w:uiPriority w:val="99"/>
    <w:unhideWhenUsed/>
    <w:rsid w:val="000305B3"/>
    <w:pPr>
      <w:tabs>
        <w:tab w:val="center" w:pos="4252"/>
        <w:tab w:val="right" w:pos="8504"/>
      </w:tabs>
      <w:snapToGrid w:val="0"/>
    </w:pPr>
  </w:style>
  <w:style w:type="character" w:customStyle="1" w:styleId="a8">
    <w:name w:val="フッター (文字)"/>
    <w:basedOn w:val="a0"/>
    <w:link w:val="a7"/>
    <w:uiPriority w:val="99"/>
    <w:rsid w:val="000305B3"/>
  </w:style>
  <w:style w:type="character" w:styleId="a9">
    <w:name w:val="Hyperlink"/>
    <w:basedOn w:val="a0"/>
    <w:uiPriority w:val="99"/>
    <w:unhideWhenUsed/>
    <w:rsid w:val="008101FF"/>
    <w:rPr>
      <w:color w:val="0000FF" w:themeColor="hyperlink"/>
      <w:u w:val="single"/>
    </w:rPr>
  </w:style>
  <w:style w:type="character" w:styleId="aa">
    <w:name w:val="Unresolved Mention"/>
    <w:basedOn w:val="a0"/>
    <w:uiPriority w:val="99"/>
    <w:semiHidden/>
    <w:unhideWhenUsed/>
    <w:rsid w:val="00810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acontact@jona-jap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suginofumiya</dc:creator>
  <cp:keywords/>
  <dc:description/>
  <cp:lastModifiedBy>suginofumiya</cp:lastModifiedBy>
  <cp:revision>5</cp:revision>
  <dcterms:created xsi:type="dcterms:W3CDTF">2022-10-06T08:51:00Z</dcterms:created>
  <dcterms:modified xsi:type="dcterms:W3CDTF">2022-10-25T08:02:00Z</dcterms:modified>
</cp:coreProperties>
</file>